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862EE" w14:textId="77777777" w:rsidR="00746249" w:rsidRPr="00EF4A3A" w:rsidRDefault="00EF4A3A">
      <w:pPr>
        <w:pStyle w:val="Heading1"/>
      </w:pPr>
      <w:r w:rsidRPr="00EF4A3A">
        <w:t>FAQS</w:t>
      </w:r>
      <w:r w:rsidRPr="00EF4A3A">
        <w:rPr>
          <w:spacing w:val="-11"/>
        </w:rPr>
        <w:t xml:space="preserve"> </w:t>
      </w:r>
      <w:r w:rsidRPr="00EF4A3A">
        <w:t>REGARDING</w:t>
      </w:r>
      <w:r w:rsidRPr="00EF4A3A">
        <w:rPr>
          <w:spacing w:val="-9"/>
        </w:rPr>
        <w:t xml:space="preserve"> </w:t>
      </w:r>
      <w:r w:rsidRPr="00EF4A3A">
        <w:t>ONLINE</w:t>
      </w:r>
      <w:r w:rsidRPr="00EF4A3A">
        <w:rPr>
          <w:spacing w:val="-7"/>
        </w:rPr>
        <w:t xml:space="preserve"> </w:t>
      </w:r>
      <w:r w:rsidRPr="00EF4A3A">
        <w:t>STUDENT</w:t>
      </w:r>
      <w:r w:rsidRPr="00EF4A3A">
        <w:rPr>
          <w:spacing w:val="-9"/>
        </w:rPr>
        <w:t xml:space="preserve"> </w:t>
      </w:r>
      <w:r w:rsidRPr="00EF4A3A">
        <w:rPr>
          <w:spacing w:val="-2"/>
        </w:rPr>
        <w:t>EVALUATION</w:t>
      </w:r>
    </w:p>
    <w:p w14:paraId="1C8819E2" w14:textId="77777777" w:rsidR="00746249" w:rsidRPr="00EF4A3A" w:rsidRDefault="00746249">
      <w:pPr>
        <w:pStyle w:val="BodyText"/>
        <w:rPr>
          <w:b/>
          <w:sz w:val="28"/>
        </w:rPr>
      </w:pPr>
    </w:p>
    <w:p w14:paraId="2C55A947" w14:textId="77777777" w:rsidR="00746249" w:rsidRPr="00EF4A3A" w:rsidRDefault="00746249">
      <w:pPr>
        <w:pStyle w:val="BodyText"/>
        <w:spacing w:before="8"/>
        <w:rPr>
          <w:b/>
          <w:sz w:val="28"/>
        </w:rPr>
      </w:pPr>
    </w:p>
    <w:p w14:paraId="6D4BC8C7" w14:textId="77777777" w:rsidR="00746249" w:rsidRPr="00EF4A3A" w:rsidRDefault="00EF4A3A">
      <w:pPr>
        <w:pStyle w:val="Heading2"/>
        <w:numPr>
          <w:ilvl w:val="0"/>
          <w:numId w:val="1"/>
        </w:numPr>
        <w:tabs>
          <w:tab w:val="left" w:pos="289"/>
        </w:tabs>
        <w:spacing w:before="1"/>
        <w:ind w:left="289" w:hanging="289"/>
      </w:pPr>
      <w:r w:rsidRPr="00EF4A3A">
        <w:t>Is</w:t>
      </w:r>
      <w:r w:rsidRPr="00EF4A3A">
        <w:rPr>
          <w:spacing w:val="-4"/>
        </w:rPr>
        <w:t xml:space="preserve"> </w:t>
      </w:r>
      <w:r w:rsidRPr="00EF4A3A">
        <w:t>my</w:t>
      </w:r>
      <w:r w:rsidRPr="00EF4A3A">
        <w:rPr>
          <w:spacing w:val="-3"/>
        </w:rPr>
        <w:t xml:space="preserve"> </w:t>
      </w:r>
      <w:r w:rsidRPr="00EF4A3A">
        <w:t>class</w:t>
      </w:r>
      <w:r w:rsidRPr="00EF4A3A">
        <w:rPr>
          <w:spacing w:val="-4"/>
        </w:rPr>
        <w:t xml:space="preserve"> </w:t>
      </w:r>
      <w:r w:rsidRPr="00EF4A3A">
        <w:t>being</w:t>
      </w:r>
      <w:r w:rsidRPr="00EF4A3A">
        <w:rPr>
          <w:spacing w:val="-4"/>
        </w:rPr>
        <w:t xml:space="preserve"> </w:t>
      </w:r>
      <w:r w:rsidRPr="00EF4A3A">
        <w:t>evaluated</w:t>
      </w:r>
      <w:r w:rsidRPr="00EF4A3A">
        <w:rPr>
          <w:spacing w:val="-2"/>
        </w:rPr>
        <w:t xml:space="preserve"> online?</w:t>
      </w:r>
    </w:p>
    <w:p w14:paraId="0F627F25" w14:textId="77777777" w:rsidR="00746249" w:rsidRPr="00EF4A3A" w:rsidRDefault="00EF4A3A">
      <w:pPr>
        <w:pStyle w:val="BodyText"/>
        <w:spacing w:before="105"/>
      </w:pPr>
      <w:r w:rsidRPr="00EF4A3A">
        <w:t>Yes.</w:t>
      </w:r>
      <w:r w:rsidRPr="00EF4A3A">
        <w:rPr>
          <w:spacing w:val="-3"/>
        </w:rPr>
        <w:t xml:space="preserve"> </w:t>
      </w:r>
      <w:r w:rsidRPr="00EF4A3A">
        <w:rPr>
          <w:u w:val="single"/>
        </w:rPr>
        <w:t>All</w:t>
      </w:r>
      <w:r w:rsidRPr="00EF4A3A">
        <w:rPr>
          <w:spacing w:val="-2"/>
        </w:rPr>
        <w:t xml:space="preserve"> </w:t>
      </w:r>
      <w:r w:rsidRPr="00EF4A3A">
        <w:t>courses</w:t>
      </w:r>
      <w:r w:rsidRPr="00EF4A3A">
        <w:rPr>
          <w:spacing w:val="-1"/>
        </w:rPr>
        <w:t xml:space="preserve"> </w:t>
      </w:r>
      <w:r w:rsidRPr="00EF4A3A">
        <w:t>that</w:t>
      </w:r>
      <w:r w:rsidRPr="00EF4A3A">
        <w:rPr>
          <w:spacing w:val="-1"/>
        </w:rPr>
        <w:t xml:space="preserve"> </w:t>
      </w:r>
      <w:r w:rsidRPr="00EF4A3A">
        <w:t>are</w:t>
      </w:r>
      <w:r w:rsidRPr="00EF4A3A">
        <w:rPr>
          <w:spacing w:val="-1"/>
        </w:rPr>
        <w:t xml:space="preserve"> </w:t>
      </w:r>
      <w:r w:rsidRPr="00EF4A3A">
        <w:t>evaluated are</w:t>
      </w:r>
      <w:r w:rsidRPr="00EF4A3A">
        <w:rPr>
          <w:spacing w:val="-5"/>
        </w:rPr>
        <w:t xml:space="preserve"> </w:t>
      </w:r>
      <w:r w:rsidRPr="00EF4A3A">
        <w:t>being</w:t>
      </w:r>
      <w:r w:rsidRPr="00EF4A3A">
        <w:rPr>
          <w:spacing w:val="-3"/>
        </w:rPr>
        <w:t xml:space="preserve"> </w:t>
      </w:r>
      <w:r w:rsidRPr="00EF4A3A">
        <w:t>evaluated</w:t>
      </w:r>
      <w:r w:rsidRPr="00EF4A3A">
        <w:rPr>
          <w:spacing w:val="-1"/>
        </w:rPr>
        <w:t xml:space="preserve"> </w:t>
      </w:r>
      <w:r w:rsidRPr="00EF4A3A">
        <w:t>online</w:t>
      </w:r>
      <w:r w:rsidRPr="00EF4A3A">
        <w:rPr>
          <w:spacing w:val="-5"/>
        </w:rPr>
        <w:t xml:space="preserve"> </w:t>
      </w:r>
      <w:r w:rsidRPr="00EF4A3A">
        <w:t>during</w:t>
      </w:r>
      <w:r w:rsidRPr="00EF4A3A">
        <w:rPr>
          <w:spacing w:val="-4"/>
        </w:rPr>
        <w:t xml:space="preserve"> </w:t>
      </w:r>
      <w:r w:rsidRPr="00EF4A3A">
        <w:t>the</w:t>
      </w:r>
      <w:r w:rsidRPr="00EF4A3A">
        <w:rPr>
          <w:spacing w:val="-1"/>
        </w:rPr>
        <w:t xml:space="preserve"> </w:t>
      </w:r>
      <w:r w:rsidRPr="00EF4A3A">
        <w:t>Fall/Spring</w:t>
      </w:r>
      <w:r w:rsidRPr="00EF4A3A">
        <w:rPr>
          <w:spacing w:val="-1"/>
        </w:rPr>
        <w:t xml:space="preserve"> </w:t>
      </w:r>
      <w:r w:rsidRPr="00EF4A3A">
        <w:t>semesters. There will be no paper evaluations distributed.</w:t>
      </w:r>
    </w:p>
    <w:p w14:paraId="50B463DD" w14:textId="77777777" w:rsidR="00746249" w:rsidRPr="00EF4A3A" w:rsidRDefault="00746249">
      <w:pPr>
        <w:pStyle w:val="BodyText"/>
        <w:spacing w:before="135"/>
      </w:pPr>
    </w:p>
    <w:p w14:paraId="336802AE" w14:textId="77777777" w:rsidR="00746249" w:rsidRPr="00EF4A3A" w:rsidRDefault="00EF4A3A">
      <w:pPr>
        <w:pStyle w:val="Heading2"/>
        <w:numPr>
          <w:ilvl w:val="0"/>
          <w:numId w:val="1"/>
        </w:numPr>
        <w:tabs>
          <w:tab w:val="left" w:pos="264"/>
        </w:tabs>
        <w:spacing w:before="0"/>
        <w:ind w:left="264" w:hanging="264"/>
      </w:pPr>
      <w:r w:rsidRPr="00EF4A3A">
        <w:t>How</w:t>
      </w:r>
      <w:r w:rsidRPr="00EF4A3A">
        <w:rPr>
          <w:spacing w:val="-9"/>
        </w:rPr>
        <w:t xml:space="preserve"> </w:t>
      </w:r>
      <w:r w:rsidRPr="00EF4A3A">
        <w:t>do</w:t>
      </w:r>
      <w:r w:rsidRPr="00EF4A3A">
        <w:rPr>
          <w:spacing w:val="-7"/>
        </w:rPr>
        <w:t xml:space="preserve"> </w:t>
      </w:r>
      <w:r w:rsidRPr="00EF4A3A">
        <w:t>my</w:t>
      </w:r>
      <w:r w:rsidRPr="00EF4A3A">
        <w:rPr>
          <w:spacing w:val="-3"/>
        </w:rPr>
        <w:t xml:space="preserve"> </w:t>
      </w:r>
      <w:r w:rsidRPr="00EF4A3A">
        <w:t>students</w:t>
      </w:r>
      <w:r w:rsidRPr="00EF4A3A">
        <w:rPr>
          <w:spacing w:val="-3"/>
        </w:rPr>
        <w:t xml:space="preserve"> </w:t>
      </w:r>
      <w:r w:rsidRPr="00EF4A3A">
        <w:t>access</w:t>
      </w:r>
      <w:r w:rsidRPr="00EF4A3A">
        <w:rPr>
          <w:spacing w:val="-6"/>
        </w:rPr>
        <w:t xml:space="preserve"> </w:t>
      </w:r>
      <w:r w:rsidRPr="00EF4A3A">
        <w:t>their</w:t>
      </w:r>
      <w:r w:rsidRPr="00EF4A3A">
        <w:rPr>
          <w:spacing w:val="-2"/>
        </w:rPr>
        <w:t xml:space="preserve"> </w:t>
      </w:r>
      <w:r w:rsidRPr="00EF4A3A">
        <w:t>course</w:t>
      </w:r>
      <w:r w:rsidRPr="00EF4A3A">
        <w:rPr>
          <w:spacing w:val="-7"/>
        </w:rPr>
        <w:t xml:space="preserve"> </w:t>
      </w:r>
      <w:r w:rsidRPr="00EF4A3A">
        <w:t>evaluations</w:t>
      </w:r>
      <w:r w:rsidRPr="00EF4A3A">
        <w:rPr>
          <w:spacing w:val="-3"/>
        </w:rPr>
        <w:t xml:space="preserve"> </w:t>
      </w:r>
      <w:r w:rsidRPr="00EF4A3A">
        <w:rPr>
          <w:spacing w:val="-2"/>
        </w:rPr>
        <w:t>online?</w:t>
      </w:r>
    </w:p>
    <w:p w14:paraId="383BAE8B" w14:textId="2F24C12D" w:rsidR="00746249" w:rsidRPr="00EF4A3A" w:rsidRDefault="00EF4A3A">
      <w:pPr>
        <w:pStyle w:val="BodyText"/>
        <w:spacing w:before="103"/>
        <w:ind w:left="5"/>
      </w:pPr>
      <w:hyperlink r:id="rId5">
        <w:r w:rsidRPr="00EF4A3A">
          <w:rPr>
            <w:spacing w:val="-9"/>
            <w:u w:val="single" w:color="0000FF"/>
          </w:rPr>
          <w:t xml:space="preserve"> </w:t>
        </w:r>
        <w:r w:rsidRPr="00EF4A3A">
          <w:rPr>
            <w:spacing w:val="-2"/>
            <w:u w:val="single" w:color="0000FF"/>
          </w:rPr>
          <w:t>https://jjc.mce.cc/login.aspx?</w:t>
        </w:r>
      </w:hyperlink>
      <w:r>
        <w:rPr>
          <w:spacing w:val="-2"/>
          <w:u w:val="single" w:color="0000FF"/>
        </w:rPr>
        <w:t xml:space="preserve"> </w:t>
      </w:r>
    </w:p>
    <w:p w14:paraId="64A3E276" w14:textId="77777777" w:rsidR="00746249" w:rsidRPr="00EF4A3A" w:rsidRDefault="00EF4A3A">
      <w:pPr>
        <w:pStyle w:val="BodyText"/>
        <w:spacing w:before="250"/>
      </w:pPr>
      <w:r w:rsidRPr="00EF4A3A">
        <w:t>And</w:t>
      </w:r>
      <w:r w:rsidRPr="00EF4A3A">
        <w:rPr>
          <w:spacing w:val="-4"/>
        </w:rPr>
        <w:t xml:space="preserve"> </w:t>
      </w:r>
      <w:r w:rsidRPr="00EF4A3A">
        <w:t>log</w:t>
      </w:r>
      <w:r w:rsidRPr="00EF4A3A">
        <w:rPr>
          <w:spacing w:val="-4"/>
        </w:rPr>
        <w:t xml:space="preserve"> </w:t>
      </w:r>
      <w:r w:rsidRPr="00EF4A3A">
        <w:t>in</w:t>
      </w:r>
      <w:r w:rsidRPr="00EF4A3A">
        <w:rPr>
          <w:spacing w:val="-3"/>
        </w:rPr>
        <w:t xml:space="preserve"> </w:t>
      </w:r>
      <w:r w:rsidRPr="00EF4A3A">
        <w:t>with</w:t>
      </w:r>
      <w:r w:rsidRPr="00EF4A3A">
        <w:rPr>
          <w:spacing w:val="-4"/>
        </w:rPr>
        <w:t xml:space="preserve"> </w:t>
      </w:r>
      <w:r w:rsidRPr="00EF4A3A">
        <w:t>their</w:t>
      </w:r>
      <w:r w:rsidRPr="00EF4A3A">
        <w:rPr>
          <w:spacing w:val="-4"/>
        </w:rPr>
        <w:t xml:space="preserve"> </w:t>
      </w:r>
      <w:proofErr w:type="spellStart"/>
      <w:r w:rsidRPr="00EF4A3A">
        <w:t>jjay</w:t>
      </w:r>
      <w:proofErr w:type="spellEnd"/>
      <w:r w:rsidRPr="00EF4A3A">
        <w:rPr>
          <w:spacing w:val="-3"/>
        </w:rPr>
        <w:t xml:space="preserve"> </w:t>
      </w:r>
      <w:r w:rsidRPr="00EF4A3A">
        <w:t>email</w:t>
      </w:r>
      <w:r w:rsidRPr="00EF4A3A">
        <w:rPr>
          <w:spacing w:val="-4"/>
        </w:rPr>
        <w:t xml:space="preserve"> </w:t>
      </w:r>
      <w:r w:rsidRPr="00EF4A3A">
        <w:t>and</w:t>
      </w:r>
      <w:r w:rsidRPr="00EF4A3A">
        <w:rPr>
          <w:spacing w:val="-3"/>
        </w:rPr>
        <w:t xml:space="preserve"> </w:t>
      </w:r>
      <w:r w:rsidRPr="00EF4A3A">
        <w:rPr>
          <w:spacing w:val="-2"/>
        </w:rPr>
        <w:t>EMPLID.</w:t>
      </w:r>
    </w:p>
    <w:p w14:paraId="7E33AC25" w14:textId="77777777" w:rsidR="00746249" w:rsidRPr="00EF4A3A" w:rsidRDefault="00EF4A3A">
      <w:pPr>
        <w:pStyle w:val="Heading2"/>
        <w:numPr>
          <w:ilvl w:val="0"/>
          <w:numId w:val="1"/>
        </w:numPr>
        <w:tabs>
          <w:tab w:val="left" w:pos="263"/>
        </w:tabs>
        <w:spacing w:before="249"/>
        <w:ind w:left="263" w:hanging="263"/>
      </w:pPr>
      <w:r w:rsidRPr="00EF4A3A">
        <w:t>When</w:t>
      </w:r>
      <w:r w:rsidRPr="00EF4A3A">
        <w:rPr>
          <w:spacing w:val="-3"/>
        </w:rPr>
        <w:t xml:space="preserve"> </w:t>
      </w:r>
      <w:r w:rsidRPr="00EF4A3A">
        <w:t>can</w:t>
      </w:r>
      <w:r w:rsidRPr="00EF4A3A">
        <w:rPr>
          <w:spacing w:val="-2"/>
        </w:rPr>
        <w:t xml:space="preserve"> </w:t>
      </w:r>
      <w:r w:rsidRPr="00EF4A3A">
        <w:t>I</w:t>
      </w:r>
      <w:r w:rsidRPr="00EF4A3A">
        <w:rPr>
          <w:spacing w:val="-2"/>
        </w:rPr>
        <w:t xml:space="preserve"> </w:t>
      </w:r>
      <w:r w:rsidRPr="00EF4A3A">
        <w:t>have</w:t>
      </w:r>
      <w:r w:rsidRPr="00EF4A3A">
        <w:rPr>
          <w:spacing w:val="-4"/>
        </w:rPr>
        <w:t xml:space="preserve"> </w:t>
      </w:r>
      <w:r w:rsidRPr="00EF4A3A">
        <w:t>full</w:t>
      </w:r>
      <w:r w:rsidRPr="00EF4A3A">
        <w:rPr>
          <w:spacing w:val="-2"/>
        </w:rPr>
        <w:t xml:space="preserve"> </w:t>
      </w:r>
      <w:r w:rsidRPr="00EF4A3A">
        <w:t>access</w:t>
      </w:r>
      <w:r w:rsidRPr="00EF4A3A">
        <w:rPr>
          <w:spacing w:val="-3"/>
        </w:rPr>
        <w:t xml:space="preserve"> </w:t>
      </w:r>
      <w:r w:rsidRPr="00EF4A3A">
        <w:t>to</w:t>
      </w:r>
      <w:r w:rsidRPr="00EF4A3A">
        <w:rPr>
          <w:spacing w:val="-3"/>
        </w:rPr>
        <w:t xml:space="preserve"> </w:t>
      </w:r>
      <w:r w:rsidRPr="00EF4A3A">
        <w:t>my</w:t>
      </w:r>
      <w:r w:rsidRPr="00EF4A3A">
        <w:rPr>
          <w:spacing w:val="-2"/>
        </w:rPr>
        <w:t xml:space="preserve"> </w:t>
      </w:r>
      <w:r w:rsidRPr="00EF4A3A">
        <w:t>evaluation</w:t>
      </w:r>
      <w:r w:rsidRPr="00EF4A3A">
        <w:rPr>
          <w:spacing w:val="-3"/>
        </w:rPr>
        <w:t xml:space="preserve"> </w:t>
      </w:r>
      <w:r w:rsidRPr="00EF4A3A">
        <w:t>data</w:t>
      </w:r>
      <w:r w:rsidRPr="00EF4A3A">
        <w:rPr>
          <w:spacing w:val="-2"/>
        </w:rPr>
        <w:t xml:space="preserve"> reports?</w:t>
      </w:r>
    </w:p>
    <w:p w14:paraId="1F5FFB22" w14:textId="77777777" w:rsidR="00746249" w:rsidRPr="00EF4A3A" w:rsidRDefault="00EF4A3A">
      <w:pPr>
        <w:pStyle w:val="BodyText"/>
        <w:spacing w:before="249"/>
        <w:ind w:right="403"/>
      </w:pPr>
      <w:r w:rsidRPr="00EF4A3A">
        <w:t>The</w:t>
      </w:r>
      <w:r w:rsidRPr="00EF4A3A">
        <w:rPr>
          <w:spacing w:val="-2"/>
        </w:rPr>
        <w:t xml:space="preserve"> </w:t>
      </w:r>
      <w:r w:rsidRPr="00EF4A3A">
        <w:t>full</w:t>
      </w:r>
      <w:r w:rsidRPr="00EF4A3A">
        <w:rPr>
          <w:spacing w:val="-2"/>
        </w:rPr>
        <w:t xml:space="preserve"> </w:t>
      </w:r>
      <w:r w:rsidRPr="00EF4A3A">
        <w:t>data</w:t>
      </w:r>
      <w:r w:rsidRPr="00EF4A3A">
        <w:rPr>
          <w:spacing w:val="-2"/>
        </w:rPr>
        <w:t xml:space="preserve"> </w:t>
      </w:r>
      <w:r w:rsidRPr="00EF4A3A">
        <w:t>report</w:t>
      </w:r>
      <w:r w:rsidRPr="00EF4A3A">
        <w:rPr>
          <w:spacing w:val="-2"/>
        </w:rPr>
        <w:t xml:space="preserve"> </w:t>
      </w:r>
      <w:r w:rsidRPr="00EF4A3A">
        <w:t>for</w:t>
      </w:r>
      <w:r w:rsidRPr="00EF4A3A">
        <w:rPr>
          <w:spacing w:val="-2"/>
        </w:rPr>
        <w:t xml:space="preserve"> </w:t>
      </w:r>
      <w:r w:rsidRPr="00EF4A3A">
        <w:t>all</w:t>
      </w:r>
      <w:r w:rsidRPr="00EF4A3A">
        <w:rPr>
          <w:spacing w:val="-2"/>
        </w:rPr>
        <w:t xml:space="preserve"> </w:t>
      </w:r>
      <w:r w:rsidRPr="00EF4A3A">
        <w:t>your</w:t>
      </w:r>
      <w:r w:rsidRPr="00EF4A3A">
        <w:rPr>
          <w:spacing w:val="-2"/>
        </w:rPr>
        <w:t xml:space="preserve"> </w:t>
      </w:r>
      <w:r w:rsidRPr="00EF4A3A">
        <w:t>courses</w:t>
      </w:r>
      <w:r w:rsidRPr="00EF4A3A">
        <w:rPr>
          <w:spacing w:val="-2"/>
        </w:rPr>
        <w:t xml:space="preserve"> </w:t>
      </w:r>
      <w:r w:rsidRPr="00EF4A3A">
        <w:t>will</w:t>
      </w:r>
      <w:r w:rsidRPr="00EF4A3A">
        <w:rPr>
          <w:spacing w:val="-2"/>
        </w:rPr>
        <w:t xml:space="preserve"> </w:t>
      </w:r>
      <w:r w:rsidRPr="00EF4A3A">
        <w:t>be</w:t>
      </w:r>
      <w:r w:rsidRPr="00EF4A3A">
        <w:rPr>
          <w:spacing w:val="-2"/>
        </w:rPr>
        <w:t xml:space="preserve"> </w:t>
      </w:r>
      <w:r w:rsidRPr="00EF4A3A">
        <w:t>available</w:t>
      </w:r>
      <w:r w:rsidRPr="00EF4A3A">
        <w:rPr>
          <w:spacing w:val="-1"/>
        </w:rPr>
        <w:t xml:space="preserve"> </w:t>
      </w:r>
      <w:r w:rsidRPr="00EF4A3A">
        <w:t>approximately</w:t>
      </w:r>
      <w:r w:rsidRPr="00EF4A3A">
        <w:rPr>
          <w:spacing w:val="-1"/>
        </w:rPr>
        <w:t xml:space="preserve"> </w:t>
      </w:r>
      <w:r w:rsidRPr="00EF4A3A">
        <w:t>one</w:t>
      </w:r>
      <w:r w:rsidRPr="00EF4A3A">
        <w:rPr>
          <w:spacing w:val="-2"/>
        </w:rPr>
        <w:t xml:space="preserve"> </w:t>
      </w:r>
      <w:r w:rsidRPr="00EF4A3A">
        <w:t>-</w:t>
      </w:r>
      <w:r w:rsidRPr="00EF4A3A">
        <w:rPr>
          <w:spacing w:val="-2"/>
        </w:rPr>
        <w:t xml:space="preserve"> </w:t>
      </w:r>
      <w:r w:rsidRPr="00EF4A3A">
        <w:t>two</w:t>
      </w:r>
      <w:r w:rsidRPr="00EF4A3A">
        <w:rPr>
          <w:spacing w:val="-2"/>
        </w:rPr>
        <w:t xml:space="preserve"> </w:t>
      </w:r>
      <w:r w:rsidRPr="00EF4A3A">
        <w:t>weeks</w:t>
      </w:r>
      <w:r w:rsidRPr="00EF4A3A">
        <w:rPr>
          <w:spacing w:val="-2"/>
        </w:rPr>
        <w:t xml:space="preserve"> </w:t>
      </w:r>
      <w:r w:rsidRPr="00EF4A3A">
        <w:t>after</w:t>
      </w:r>
      <w:r w:rsidRPr="00EF4A3A">
        <w:rPr>
          <w:spacing w:val="-2"/>
        </w:rPr>
        <w:t xml:space="preserve"> </w:t>
      </w:r>
      <w:r w:rsidRPr="00EF4A3A">
        <w:t>all final grades for all courses have submitted to the Registrar. At that time, you’ll receive an</w:t>
      </w:r>
      <w:r w:rsidRPr="00EF4A3A">
        <w:rPr>
          <w:spacing w:val="65"/>
        </w:rPr>
        <w:t xml:space="preserve"> </w:t>
      </w:r>
      <w:r w:rsidRPr="00EF4A3A">
        <w:t>e-mail notification with log in information and instructions for accessing your results.</w:t>
      </w:r>
    </w:p>
    <w:p w14:paraId="40320C36" w14:textId="77777777" w:rsidR="00746249" w:rsidRPr="00EF4A3A" w:rsidRDefault="00EF4A3A">
      <w:pPr>
        <w:pStyle w:val="Heading2"/>
        <w:numPr>
          <w:ilvl w:val="0"/>
          <w:numId w:val="1"/>
        </w:numPr>
        <w:tabs>
          <w:tab w:val="left" w:pos="268"/>
        </w:tabs>
        <w:ind w:left="268" w:hanging="268"/>
      </w:pPr>
      <w:r w:rsidRPr="00EF4A3A">
        <w:t>How</w:t>
      </w:r>
      <w:r w:rsidRPr="00EF4A3A">
        <w:rPr>
          <w:spacing w:val="-7"/>
        </w:rPr>
        <w:t xml:space="preserve"> </w:t>
      </w:r>
      <w:r w:rsidRPr="00EF4A3A">
        <w:t>will</w:t>
      </w:r>
      <w:r w:rsidRPr="00EF4A3A">
        <w:rPr>
          <w:spacing w:val="-4"/>
        </w:rPr>
        <w:t xml:space="preserve"> </w:t>
      </w:r>
      <w:r w:rsidRPr="00EF4A3A">
        <w:t>online</w:t>
      </w:r>
      <w:r w:rsidRPr="00EF4A3A">
        <w:rPr>
          <w:spacing w:val="-5"/>
        </w:rPr>
        <w:t xml:space="preserve"> </w:t>
      </w:r>
      <w:r w:rsidRPr="00EF4A3A">
        <w:t>evaluations</w:t>
      </w:r>
      <w:r w:rsidRPr="00EF4A3A">
        <w:rPr>
          <w:spacing w:val="-5"/>
        </w:rPr>
        <w:t xml:space="preserve"> </w:t>
      </w:r>
      <w:r w:rsidRPr="00EF4A3A">
        <w:t>factor</w:t>
      </w:r>
      <w:r w:rsidRPr="00EF4A3A">
        <w:rPr>
          <w:spacing w:val="-4"/>
        </w:rPr>
        <w:t xml:space="preserve"> </w:t>
      </w:r>
      <w:r w:rsidRPr="00EF4A3A">
        <w:t>into</w:t>
      </w:r>
      <w:r w:rsidRPr="00EF4A3A">
        <w:rPr>
          <w:spacing w:val="-4"/>
        </w:rPr>
        <w:t xml:space="preserve"> </w:t>
      </w:r>
      <w:r w:rsidRPr="00EF4A3A">
        <w:t>my</w:t>
      </w:r>
      <w:r w:rsidRPr="00EF4A3A">
        <w:rPr>
          <w:spacing w:val="-5"/>
        </w:rPr>
        <w:t xml:space="preserve"> </w:t>
      </w:r>
      <w:r w:rsidRPr="00EF4A3A">
        <w:t>personnel</w:t>
      </w:r>
      <w:r w:rsidRPr="00EF4A3A">
        <w:rPr>
          <w:spacing w:val="-4"/>
        </w:rPr>
        <w:t xml:space="preserve"> </w:t>
      </w:r>
      <w:r w:rsidRPr="00EF4A3A">
        <w:t>review</w:t>
      </w:r>
      <w:r w:rsidRPr="00EF4A3A">
        <w:rPr>
          <w:spacing w:val="-4"/>
        </w:rPr>
        <w:t xml:space="preserve"> </w:t>
      </w:r>
      <w:r w:rsidRPr="00EF4A3A">
        <w:rPr>
          <w:spacing w:val="-2"/>
        </w:rPr>
        <w:t>process?</w:t>
      </w:r>
    </w:p>
    <w:p w14:paraId="5B0B4AAF" w14:textId="77777777" w:rsidR="00746249" w:rsidRPr="00EF4A3A" w:rsidRDefault="00746249">
      <w:pPr>
        <w:pStyle w:val="BodyText"/>
        <w:rPr>
          <w:b/>
        </w:rPr>
      </w:pPr>
    </w:p>
    <w:p w14:paraId="5B3CF7F6" w14:textId="1F134C0D" w:rsidR="00746249" w:rsidRPr="00EF4A3A" w:rsidRDefault="00EF4A3A">
      <w:pPr>
        <w:pStyle w:val="BodyText"/>
        <w:ind w:right="543"/>
      </w:pPr>
      <w:r w:rsidRPr="00EF4A3A">
        <w:t>Online evaluations, like prior paper evaluations, will continue to be factored into the Faculty Personnel process as part – but not all – of the evidence regarding your sound pedagogy and teaching</w:t>
      </w:r>
      <w:r w:rsidRPr="00EF4A3A">
        <w:rPr>
          <w:spacing w:val="-2"/>
        </w:rPr>
        <w:t xml:space="preserve"> </w:t>
      </w:r>
      <w:r w:rsidRPr="00EF4A3A">
        <w:t>practices.</w:t>
      </w:r>
      <w:r w:rsidRPr="00EF4A3A">
        <w:rPr>
          <w:spacing w:val="-4"/>
        </w:rPr>
        <w:t xml:space="preserve"> </w:t>
      </w:r>
      <w:r w:rsidRPr="00EF4A3A">
        <w:t>Student</w:t>
      </w:r>
      <w:r w:rsidRPr="00EF4A3A">
        <w:rPr>
          <w:spacing w:val="-2"/>
        </w:rPr>
        <w:t xml:space="preserve"> </w:t>
      </w:r>
      <w:r w:rsidRPr="00EF4A3A">
        <w:t>evaluations</w:t>
      </w:r>
      <w:r w:rsidRPr="00EF4A3A">
        <w:rPr>
          <w:spacing w:val="-3"/>
        </w:rPr>
        <w:t xml:space="preserve"> </w:t>
      </w:r>
      <w:r w:rsidRPr="00EF4A3A">
        <w:t>are</w:t>
      </w:r>
      <w:r w:rsidRPr="00EF4A3A">
        <w:rPr>
          <w:spacing w:val="-3"/>
        </w:rPr>
        <w:t xml:space="preserve"> </w:t>
      </w:r>
      <w:r w:rsidRPr="00EF4A3A">
        <w:t>considered</w:t>
      </w:r>
      <w:r w:rsidRPr="00EF4A3A">
        <w:rPr>
          <w:spacing w:val="-2"/>
        </w:rPr>
        <w:t xml:space="preserve"> </w:t>
      </w:r>
      <w:r w:rsidRPr="00EF4A3A">
        <w:t>in</w:t>
      </w:r>
      <w:r w:rsidRPr="00EF4A3A">
        <w:rPr>
          <w:spacing w:val="-3"/>
        </w:rPr>
        <w:t xml:space="preserve"> </w:t>
      </w:r>
      <w:r w:rsidRPr="00EF4A3A">
        <w:t>conjunctio</w:t>
      </w:r>
      <w:r w:rsidRPr="00EF4A3A">
        <w:t>n</w:t>
      </w:r>
      <w:r w:rsidRPr="00EF4A3A">
        <w:rPr>
          <w:spacing w:val="-3"/>
        </w:rPr>
        <w:t xml:space="preserve"> </w:t>
      </w:r>
      <w:r w:rsidRPr="00EF4A3A">
        <w:t>with</w:t>
      </w:r>
      <w:r w:rsidRPr="00EF4A3A">
        <w:rPr>
          <w:spacing w:val="-3"/>
        </w:rPr>
        <w:t xml:space="preserve"> </w:t>
      </w:r>
      <w:r w:rsidRPr="00EF4A3A">
        <w:t>Peer</w:t>
      </w:r>
      <w:r w:rsidRPr="00EF4A3A">
        <w:rPr>
          <w:spacing w:val="-3"/>
        </w:rPr>
        <w:t xml:space="preserve"> </w:t>
      </w:r>
      <w:r w:rsidRPr="00EF4A3A">
        <w:t>Observations of Teaching and Chair’s Annual Evaluation Memorandum, etcetera.</w:t>
      </w:r>
    </w:p>
    <w:p w14:paraId="4D0170C8" w14:textId="77777777" w:rsidR="00746249" w:rsidRPr="00EF4A3A" w:rsidRDefault="00EF4A3A">
      <w:pPr>
        <w:pStyle w:val="Heading2"/>
        <w:numPr>
          <w:ilvl w:val="0"/>
          <w:numId w:val="1"/>
        </w:numPr>
        <w:tabs>
          <w:tab w:val="left" w:pos="259"/>
        </w:tabs>
        <w:ind w:left="259" w:hanging="259"/>
      </w:pPr>
      <w:r w:rsidRPr="00EF4A3A">
        <w:t>Why</w:t>
      </w:r>
      <w:r w:rsidRPr="00EF4A3A">
        <w:rPr>
          <w:spacing w:val="-4"/>
        </w:rPr>
        <w:t xml:space="preserve"> </w:t>
      </w:r>
      <w:r w:rsidRPr="00EF4A3A">
        <w:t>aren’t</w:t>
      </w:r>
      <w:r w:rsidRPr="00EF4A3A">
        <w:rPr>
          <w:spacing w:val="-2"/>
        </w:rPr>
        <w:t xml:space="preserve"> </w:t>
      </w:r>
      <w:r w:rsidRPr="00EF4A3A">
        <w:t>I</w:t>
      </w:r>
      <w:r w:rsidRPr="00EF4A3A">
        <w:rPr>
          <w:spacing w:val="-2"/>
        </w:rPr>
        <w:t xml:space="preserve"> </w:t>
      </w:r>
      <w:r w:rsidRPr="00EF4A3A">
        <w:t>getting</w:t>
      </w:r>
      <w:r w:rsidRPr="00EF4A3A">
        <w:rPr>
          <w:spacing w:val="-2"/>
        </w:rPr>
        <w:t xml:space="preserve"> </w:t>
      </w:r>
      <w:r w:rsidRPr="00EF4A3A">
        <w:t>e-mail</w:t>
      </w:r>
      <w:r w:rsidRPr="00EF4A3A">
        <w:rPr>
          <w:spacing w:val="-2"/>
        </w:rPr>
        <w:t xml:space="preserve"> reminders/notifications?</w:t>
      </w:r>
    </w:p>
    <w:p w14:paraId="4B508F62" w14:textId="77777777" w:rsidR="00746249" w:rsidRPr="00EF4A3A" w:rsidRDefault="00EF4A3A">
      <w:pPr>
        <w:pStyle w:val="BodyText"/>
        <w:spacing w:before="249"/>
        <w:ind w:right="543"/>
      </w:pPr>
      <w:r w:rsidRPr="00EF4A3A">
        <w:t>Email</w:t>
      </w:r>
      <w:r w:rsidRPr="00EF4A3A">
        <w:rPr>
          <w:spacing w:val="-1"/>
        </w:rPr>
        <w:t xml:space="preserve"> </w:t>
      </w:r>
      <w:r w:rsidRPr="00EF4A3A">
        <w:t>notifications</w:t>
      </w:r>
      <w:r w:rsidRPr="00EF4A3A">
        <w:rPr>
          <w:spacing w:val="-1"/>
        </w:rPr>
        <w:t xml:space="preserve"> </w:t>
      </w:r>
      <w:r w:rsidRPr="00EF4A3A">
        <w:t>and</w:t>
      </w:r>
      <w:r w:rsidRPr="00EF4A3A">
        <w:rPr>
          <w:spacing w:val="-1"/>
        </w:rPr>
        <w:t xml:space="preserve"> </w:t>
      </w:r>
      <w:r w:rsidRPr="00EF4A3A">
        <w:t>reminders</w:t>
      </w:r>
      <w:r w:rsidRPr="00EF4A3A">
        <w:rPr>
          <w:spacing w:val="-1"/>
        </w:rPr>
        <w:t xml:space="preserve"> </w:t>
      </w:r>
      <w:r w:rsidRPr="00EF4A3A">
        <w:t>are</w:t>
      </w:r>
      <w:r w:rsidRPr="00EF4A3A">
        <w:rPr>
          <w:spacing w:val="-1"/>
        </w:rPr>
        <w:t xml:space="preserve"> </w:t>
      </w:r>
      <w:r w:rsidRPr="00EF4A3A">
        <w:t>automatically</w:t>
      </w:r>
      <w:r w:rsidRPr="00EF4A3A">
        <w:rPr>
          <w:spacing w:val="-1"/>
        </w:rPr>
        <w:t xml:space="preserve"> </w:t>
      </w:r>
      <w:r w:rsidRPr="00EF4A3A">
        <w:t>sent</w:t>
      </w:r>
      <w:r w:rsidRPr="00EF4A3A">
        <w:rPr>
          <w:spacing w:val="-1"/>
        </w:rPr>
        <w:t xml:space="preserve"> </w:t>
      </w:r>
      <w:r w:rsidRPr="00EF4A3A">
        <w:t>to</w:t>
      </w:r>
      <w:r w:rsidRPr="00EF4A3A">
        <w:rPr>
          <w:spacing w:val="-1"/>
        </w:rPr>
        <w:t xml:space="preserve"> </w:t>
      </w:r>
      <w:r w:rsidRPr="00EF4A3A">
        <w:t>faculty</w:t>
      </w:r>
      <w:r w:rsidRPr="00EF4A3A">
        <w:rPr>
          <w:spacing w:val="-1"/>
        </w:rPr>
        <w:t xml:space="preserve"> </w:t>
      </w:r>
      <w:r w:rsidRPr="00EF4A3A">
        <w:t>and</w:t>
      </w:r>
      <w:r w:rsidRPr="00EF4A3A">
        <w:rPr>
          <w:spacing w:val="-1"/>
        </w:rPr>
        <w:t xml:space="preserve"> </w:t>
      </w:r>
      <w:r w:rsidRPr="00EF4A3A">
        <w:t>students</w:t>
      </w:r>
      <w:r w:rsidRPr="00EF4A3A">
        <w:rPr>
          <w:spacing w:val="-1"/>
        </w:rPr>
        <w:t xml:space="preserve"> </w:t>
      </w:r>
      <w:r w:rsidRPr="00EF4A3A">
        <w:t>periodically by IOTA Solutions.</w:t>
      </w:r>
    </w:p>
    <w:p w14:paraId="6C997D90" w14:textId="77777777" w:rsidR="00746249" w:rsidRPr="00EF4A3A" w:rsidRDefault="00EF4A3A">
      <w:pPr>
        <w:pStyle w:val="Heading2"/>
        <w:numPr>
          <w:ilvl w:val="0"/>
          <w:numId w:val="1"/>
        </w:numPr>
        <w:tabs>
          <w:tab w:val="left" w:pos="270"/>
        </w:tabs>
        <w:spacing w:before="249"/>
        <w:ind w:left="0" w:right="723" w:firstLine="0"/>
      </w:pPr>
      <w:r w:rsidRPr="00EF4A3A">
        <w:t>If</w:t>
      </w:r>
      <w:r w:rsidRPr="00EF4A3A">
        <w:rPr>
          <w:spacing w:val="-1"/>
        </w:rPr>
        <w:t xml:space="preserve"> </w:t>
      </w:r>
      <w:r w:rsidRPr="00EF4A3A">
        <w:t>a</w:t>
      </w:r>
      <w:r w:rsidRPr="00EF4A3A">
        <w:rPr>
          <w:spacing w:val="-1"/>
        </w:rPr>
        <w:t xml:space="preserve"> </w:t>
      </w:r>
      <w:r w:rsidRPr="00EF4A3A">
        <w:t>student</w:t>
      </w:r>
      <w:r w:rsidRPr="00EF4A3A">
        <w:rPr>
          <w:spacing w:val="-1"/>
        </w:rPr>
        <w:t xml:space="preserve"> </w:t>
      </w:r>
      <w:r w:rsidRPr="00EF4A3A">
        <w:t>withdraws</w:t>
      </w:r>
      <w:r w:rsidRPr="00EF4A3A">
        <w:rPr>
          <w:spacing w:val="-1"/>
        </w:rPr>
        <w:t xml:space="preserve"> </w:t>
      </w:r>
      <w:r w:rsidRPr="00EF4A3A">
        <w:t>from</w:t>
      </w:r>
      <w:r w:rsidRPr="00EF4A3A">
        <w:rPr>
          <w:spacing w:val="-1"/>
        </w:rPr>
        <w:t xml:space="preserve"> </w:t>
      </w:r>
      <w:r w:rsidRPr="00EF4A3A">
        <w:t>my</w:t>
      </w:r>
      <w:r w:rsidRPr="00EF4A3A">
        <w:rPr>
          <w:spacing w:val="-1"/>
        </w:rPr>
        <w:t xml:space="preserve"> </w:t>
      </w:r>
      <w:r w:rsidRPr="00EF4A3A">
        <w:t>class,</w:t>
      </w:r>
      <w:r w:rsidRPr="00EF4A3A">
        <w:rPr>
          <w:spacing w:val="-1"/>
        </w:rPr>
        <w:t xml:space="preserve"> </w:t>
      </w:r>
      <w:r w:rsidRPr="00EF4A3A">
        <w:t>will</w:t>
      </w:r>
      <w:r w:rsidRPr="00EF4A3A">
        <w:rPr>
          <w:spacing w:val="-1"/>
        </w:rPr>
        <w:t xml:space="preserve"> </w:t>
      </w:r>
      <w:r w:rsidRPr="00EF4A3A">
        <w:t>that</w:t>
      </w:r>
      <w:r w:rsidRPr="00EF4A3A">
        <w:rPr>
          <w:spacing w:val="-1"/>
        </w:rPr>
        <w:t xml:space="preserve"> </w:t>
      </w:r>
      <w:r w:rsidRPr="00EF4A3A">
        <w:t>student</w:t>
      </w:r>
      <w:r w:rsidRPr="00EF4A3A">
        <w:rPr>
          <w:spacing w:val="-1"/>
        </w:rPr>
        <w:t xml:space="preserve"> </w:t>
      </w:r>
      <w:r w:rsidRPr="00EF4A3A">
        <w:t>be</w:t>
      </w:r>
      <w:r w:rsidRPr="00EF4A3A">
        <w:rPr>
          <w:spacing w:val="-1"/>
        </w:rPr>
        <w:t xml:space="preserve"> </w:t>
      </w:r>
      <w:r w:rsidRPr="00EF4A3A">
        <w:t>able</w:t>
      </w:r>
      <w:r w:rsidRPr="00EF4A3A">
        <w:rPr>
          <w:spacing w:val="-1"/>
        </w:rPr>
        <w:t xml:space="preserve"> </w:t>
      </w:r>
      <w:r w:rsidRPr="00EF4A3A">
        <w:t>to</w:t>
      </w:r>
      <w:r w:rsidRPr="00EF4A3A">
        <w:rPr>
          <w:spacing w:val="-1"/>
        </w:rPr>
        <w:t xml:space="preserve"> </w:t>
      </w:r>
      <w:r w:rsidRPr="00EF4A3A">
        <w:t>evaluate</w:t>
      </w:r>
      <w:r w:rsidRPr="00EF4A3A">
        <w:rPr>
          <w:spacing w:val="-1"/>
        </w:rPr>
        <w:t xml:space="preserve"> </w:t>
      </w:r>
      <w:r w:rsidRPr="00EF4A3A">
        <w:t xml:space="preserve">my </w:t>
      </w:r>
      <w:r w:rsidRPr="00EF4A3A">
        <w:rPr>
          <w:spacing w:val="-2"/>
        </w:rPr>
        <w:t>course?</w:t>
      </w:r>
    </w:p>
    <w:p w14:paraId="5772EAC8" w14:textId="77777777" w:rsidR="00746249" w:rsidRPr="00EF4A3A" w:rsidRDefault="00EF4A3A">
      <w:pPr>
        <w:pStyle w:val="BodyText"/>
        <w:spacing w:before="249"/>
        <w:ind w:right="487"/>
      </w:pPr>
      <w:r w:rsidRPr="00EF4A3A">
        <w:t>At the start of the evaluation period, all students enrolled in courses at John Jay College automatically receive an email with a link to</w:t>
      </w:r>
      <w:r w:rsidRPr="00EF4A3A">
        <w:t xml:space="preserve"> evaluate their courses online. If a student withdraws</w:t>
      </w:r>
      <w:r w:rsidRPr="00EF4A3A">
        <w:rPr>
          <w:spacing w:val="-1"/>
        </w:rPr>
        <w:t xml:space="preserve"> </w:t>
      </w:r>
      <w:r w:rsidRPr="00EF4A3A">
        <w:t>from</w:t>
      </w:r>
      <w:r w:rsidRPr="00EF4A3A">
        <w:rPr>
          <w:spacing w:val="-1"/>
        </w:rPr>
        <w:t xml:space="preserve"> </w:t>
      </w:r>
      <w:r w:rsidRPr="00EF4A3A">
        <w:t>a</w:t>
      </w:r>
      <w:r w:rsidRPr="00EF4A3A">
        <w:rPr>
          <w:spacing w:val="-1"/>
        </w:rPr>
        <w:t xml:space="preserve"> </w:t>
      </w:r>
      <w:r w:rsidRPr="00EF4A3A">
        <w:t>class,</w:t>
      </w:r>
      <w:r w:rsidRPr="00EF4A3A">
        <w:rPr>
          <w:spacing w:val="-1"/>
        </w:rPr>
        <w:t xml:space="preserve"> </w:t>
      </w:r>
      <w:r w:rsidRPr="00EF4A3A">
        <w:t>officially</w:t>
      </w:r>
      <w:r w:rsidRPr="00EF4A3A">
        <w:rPr>
          <w:spacing w:val="-1"/>
        </w:rPr>
        <w:t xml:space="preserve"> </w:t>
      </w:r>
      <w:r w:rsidRPr="00EF4A3A">
        <w:t>or</w:t>
      </w:r>
      <w:r w:rsidRPr="00EF4A3A">
        <w:rPr>
          <w:spacing w:val="-1"/>
        </w:rPr>
        <w:t xml:space="preserve"> </w:t>
      </w:r>
      <w:r w:rsidRPr="00EF4A3A">
        <w:t>unofficially,</w:t>
      </w:r>
      <w:r w:rsidRPr="00EF4A3A">
        <w:rPr>
          <w:spacing w:val="-1"/>
        </w:rPr>
        <w:t xml:space="preserve"> </w:t>
      </w:r>
      <w:r w:rsidRPr="00EF4A3A">
        <w:t>his</w:t>
      </w:r>
      <w:r w:rsidRPr="00EF4A3A">
        <w:rPr>
          <w:spacing w:val="-1"/>
        </w:rPr>
        <w:t xml:space="preserve"> </w:t>
      </w:r>
      <w:r w:rsidRPr="00EF4A3A">
        <w:t>or</w:t>
      </w:r>
      <w:r w:rsidRPr="00EF4A3A">
        <w:rPr>
          <w:spacing w:val="-1"/>
        </w:rPr>
        <w:t xml:space="preserve"> </w:t>
      </w:r>
      <w:r w:rsidRPr="00EF4A3A">
        <w:t>her</w:t>
      </w:r>
      <w:r w:rsidRPr="00EF4A3A">
        <w:rPr>
          <w:spacing w:val="-1"/>
        </w:rPr>
        <w:t xml:space="preserve"> </w:t>
      </w:r>
      <w:r w:rsidRPr="00EF4A3A">
        <w:t>name</w:t>
      </w:r>
      <w:r w:rsidRPr="00EF4A3A">
        <w:rPr>
          <w:spacing w:val="-1"/>
        </w:rPr>
        <w:t xml:space="preserve"> </w:t>
      </w:r>
      <w:r w:rsidRPr="00EF4A3A">
        <w:t>is</w:t>
      </w:r>
      <w:r w:rsidRPr="00EF4A3A">
        <w:rPr>
          <w:spacing w:val="-1"/>
        </w:rPr>
        <w:t xml:space="preserve"> </w:t>
      </w:r>
      <w:r w:rsidRPr="00EF4A3A">
        <w:t>added</w:t>
      </w:r>
      <w:r w:rsidRPr="00EF4A3A">
        <w:rPr>
          <w:spacing w:val="-1"/>
        </w:rPr>
        <w:t xml:space="preserve"> </w:t>
      </w:r>
      <w:r w:rsidRPr="00EF4A3A">
        <w:t>to</w:t>
      </w:r>
      <w:r w:rsidRPr="00EF4A3A">
        <w:rPr>
          <w:spacing w:val="-1"/>
        </w:rPr>
        <w:t xml:space="preserve"> </w:t>
      </w:r>
      <w:r w:rsidRPr="00EF4A3A">
        <w:t>a</w:t>
      </w:r>
      <w:r w:rsidRPr="00EF4A3A">
        <w:rPr>
          <w:spacing w:val="-1"/>
        </w:rPr>
        <w:t xml:space="preserve"> </w:t>
      </w:r>
      <w:r w:rsidRPr="00EF4A3A">
        <w:t>“withdrawal</w:t>
      </w:r>
      <w:r w:rsidRPr="00EF4A3A">
        <w:rPr>
          <w:spacing w:val="-1"/>
        </w:rPr>
        <w:t xml:space="preserve"> </w:t>
      </w:r>
      <w:r w:rsidRPr="00EF4A3A">
        <w:t>list” that is updated periodically throughout the semester. At the conclusion of the evaluation period, a final withdrawal list is compiled and sent to IOTA Solutions. If any of the students on the list filled out an evaluation, those students’ evaluations</w:t>
      </w:r>
      <w:r w:rsidRPr="00EF4A3A">
        <w:t xml:space="preserve"> are deleted from the system before the evaluation results are released to faculty, and they will not count toward the total score.</w:t>
      </w:r>
    </w:p>
    <w:p w14:paraId="6EA5E307" w14:textId="77777777" w:rsidR="00746249" w:rsidRPr="00EF4A3A" w:rsidRDefault="00EF4A3A">
      <w:pPr>
        <w:pStyle w:val="Heading2"/>
        <w:numPr>
          <w:ilvl w:val="0"/>
          <w:numId w:val="1"/>
        </w:numPr>
        <w:tabs>
          <w:tab w:val="left" w:pos="249"/>
        </w:tabs>
        <w:spacing w:before="247"/>
        <w:ind w:left="249" w:hanging="249"/>
      </w:pPr>
      <w:r w:rsidRPr="00EF4A3A">
        <w:t>Can</w:t>
      </w:r>
      <w:r w:rsidRPr="00EF4A3A">
        <w:rPr>
          <w:spacing w:val="-1"/>
        </w:rPr>
        <w:t xml:space="preserve"> </w:t>
      </w:r>
      <w:r w:rsidRPr="00EF4A3A">
        <w:t>students</w:t>
      </w:r>
      <w:r w:rsidRPr="00EF4A3A">
        <w:rPr>
          <w:spacing w:val="-1"/>
        </w:rPr>
        <w:t xml:space="preserve"> </w:t>
      </w:r>
      <w:r w:rsidRPr="00EF4A3A">
        <w:t>from</w:t>
      </w:r>
      <w:r w:rsidRPr="00EF4A3A">
        <w:rPr>
          <w:spacing w:val="-1"/>
        </w:rPr>
        <w:t xml:space="preserve"> </w:t>
      </w:r>
      <w:r w:rsidRPr="00EF4A3A">
        <w:t>another CUNY</w:t>
      </w:r>
      <w:r w:rsidRPr="00EF4A3A">
        <w:rPr>
          <w:spacing w:val="-1"/>
        </w:rPr>
        <w:t xml:space="preserve"> </w:t>
      </w:r>
      <w:r w:rsidRPr="00EF4A3A">
        <w:t>School</w:t>
      </w:r>
      <w:r w:rsidRPr="00EF4A3A">
        <w:rPr>
          <w:spacing w:val="-1"/>
        </w:rPr>
        <w:t xml:space="preserve"> </w:t>
      </w:r>
      <w:r w:rsidRPr="00EF4A3A">
        <w:t xml:space="preserve">evaluate </w:t>
      </w:r>
      <w:r w:rsidRPr="00EF4A3A">
        <w:rPr>
          <w:spacing w:val="-5"/>
        </w:rPr>
        <w:t>me?</w:t>
      </w:r>
    </w:p>
    <w:p w14:paraId="6D0384B8" w14:textId="77777777" w:rsidR="00746249" w:rsidRPr="00EF4A3A" w:rsidRDefault="00EF4A3A">
      <w:pPr>
        <w:pStyle w:val="BodyText"/>
        <w:spacing w:before="249"/>
      </w:pPr>
      <w:r w:rsidRPr="00EF4A3A">
        <w:t>Students</w:t>
      </w:r>
      <w:r w:rsidRPr="00EF4A3A">
        <w:rPr>
          <w:spacing w:val="-5"/>
        </w:rPr>
        <w:t xml:space="preserve"> </w:t>
      </w:r>
      <w:r w:rsidRPr="00EF4A3A">
        <w:t>must</w:t>
      </w:r>
      <w:r w:rsidRPr="00EF4A3A">
        <w:rPr>
          <w:spacing w:val="-3"/>
        </w:rPr>
        <w:t xml:space="preserve"> </w:t>
      </w:r>
      <w:r w:rsidRPr="00EF4A3A">
        <w:t>have</w:t>
      </w:r>
      <w:r w:rsidRPr="00EF4A3A">
        <w:rPr>
          <w:spacing w:val="-3"/>
        </w:rPr>
        <w:t xml:space="preserve"> </w:t>
      </w:r>
      <w:r w:rsidRPr="00EF4A3A">
        <w:t>a</w:t>
      </w:r>
      <w:r w:rsidRPr="00EF4A3A">
        <w:rPr>
          <w:spacing w:val="-3"/>
        </w:rPr>
        <w:t xml:space="preserve"> </w:t>
      </w:r>
      <w:r w:rsidRPr="00EF4A3A">
        <w:t>John</w:t>
      </w:r>
      <w:r w:rsidRPr="00EF4A3A">
        <w:rPr>
          <w:spacing w:val="-3"/>
        </w:rPr>
        <w:t xml:space="preserve"> </w:t>
      </w:r>
      <w:r w:rsidRPr="00EF4A3A">
        <w:t>Jay</w:t>
      </w:r>
      <w:r w:rsidRPr="00EF4A3A">
        <w:rPr>
          <w:spacing w:val="-3"/>
        </w:rPr>
        <w:t xml:space="preserve"> </w:t>
      </w:r>
      <w:r w:rsidRPr="00EF4A3A">
        <w:t>Email</w:t>
      </w:r>
      <w:r w:rsidRPr="00EF4A3A">
        <w:rPr>
          <w:spacing w:val="-3"/>
        </w:rPr>
        <w:t xml:space="preserve"> </w:t>
      </w:r>
      <w:r w:rsidRPr="00EF4A3A">
        <w:t>Address</w:t>
      </w:r>
      <w:r w:rsidRPr="00EF4A3A">
        <w:rPr>
          <w:spacing w:val="-3"/>
        </w:rPr>
        <w:t xml:space="preserve"> </w:t>
      </w:r>
      <w:r w:rsidRPr="00EF4A3A">
        <w:t>to</w:t>
      </w:r>
      <w:r w:rsidRPr="00EF4A3A">
        <w:rPr>
          <w:spacing w:val="-3"/>
        </w:rPr>
        <w:t xml:space="preserve"> </w:t>
      </w:r>
      <w:r w:rsidRPr="00EF4A3A">
        <w:t>evaluate</w:t>
      </w:r>
      <w:r w:rsidRPr="00EF4A3A">
        <w:rPr>
          <w:spacing w:val="-3"/>
        </w:rPr>
        <w:t xml:space="preserve"> </w:t>
      </w:r>
      <w:r w:rsidRPr="00EF4A3A">
        <w:t>your</w:t>
      </w:r>
      <w:r w:rsidRPr="00EF4A3A">
        <w:rPr>
          <w:spacing w:val="-3"/>
        </w:rPr>
        <w:t xml:space="preserve"> </w:t>
      </w:r>
      <w:r w:rsidRPr="00EF4A3A">
        <w:rPr>
          <w:spacing w:val="-2"/>
        </w:rPr>
        <w:t>course.</w:t>
      </w:r>
    </w:p>
    <w:p w14:paraId="3B076661" w14:textId="77777777" w:rsidR="00746249" w:rsidRPr="00EF4A3A" w:rsidRDefault="00746249">
      <w:pPr>
        <w:pStyle w:val="BodyText"/>
      </w:pPr>
    </w:p>
    <w:p w14:paraId="25EF617E" w14:textId="77777777" w:rsidR="00746249" w:rsidRPr="00EF4A3A" w:rsidRDefault="00746249">
      <w:pPr>
        <w:pStyle w:val="BodyText"/>
        <w:spacing w:before="248"/>
      </w:pPr>
    </w:p>
    <w:p w14:paraId="6B7BF8D6" w14:textId="77777777" w:rsidR="00746249" w:rsidRPr="00EF4A3A" w:rsidRDefault="00EF4A3A">
      <w:pPr>
        <w:pStyle w:val="BodyText"/>
      </w:pPr>
      <w:r w:rsidRPr="00EF4A3A">
        <w:t>Ne</w:t>
      </w:r>
      <w:r w:rsidRPr="00EF4A3A">
        <w:t>ed</w:t>
      </w:r>
      <w:r w:rsidRPr="00EF4A3A">
        <w:rPr>
          <w:spacing w:val="-1"/>
        </w:rPr>
        <w:t xml:space="preserve"> </w:t>
      </w:r>
      <w:r w:rsidRPr="00EF4A3A">
        <w:t>help?</w:t>
      </w:r>
      <w:r w:rsidRPr="00EF4A3A">
        <w:rPr>
          <w:spacing w:val="40"/>
        </w:rPr>
        <w:t xml:space="preserve"> </w:t>
      </w:r>
      <w:r w:rsidRPr="00EF4A3A">
        <w:t>Please</w:t>
      </w:r>
      <w:r w:rsidRPr="00EF4A3A">
        <w:rPr>
          <w:spacing w:val="-1"/>
        </w:rPr>
        <w:t xml:space="preserve"> </w:t>
      </w:r>
      <w:r w:rsidRPr="00EF4A3A">
        <w:t>direct</w:t>
      </w:r>
      <w:r w:rsidRPr="00EF4A3A">
        <w:rPr>
          <w:spacing w:val="-1"/>
        </w:rPr>
        <w:t xml:space="preserve"> </w:t>
      </w:r>
      <w:r w:rsidRPr="00EF4A3A">
        <w:t>any</w:t>
      </w:r>
      <w:r w:rsidRPr="00EF4A3A">
        <w:rPr>
          <w:spacing w:val="-1"/>
        </w:rPr>
        <w:t xml:space="preserve"> </w:t>
      </w:r>
      <w:r w:rsidRPr="00EF4A3A">
        <w:t>questions</w:t>
      </w:r>
      <w:r w:rsidRPr="00EF4A3A">
        <w:rPr>
          <w:spacing w:val="-1"/>
        </w:rPr>
        <w:t xml:space="preserve"> </w:t>
      </w:r>
      <w:r w:rsidRPr="00EF4A3A">
        <w:t>or</w:t>
      </w:r>
      <w:r w:rsidRPr="00EF4A3A">
        <w:rPr>
          <w:spacing w:val="-1"/>
        </w:rPr>
        <w:t xml:space="preserve"> </w:t>
      </w:r>
      <w:r w:rsidRPr="00EF4A3A">
        <w:t>concerns</w:t>
      </w:r>
      <w:r w:rsidRPr="00EF4A3A">
        <w:rPr>
          <w:spacing w:val="-1"/>
        </w:rPr>
        <w:t xml:space="preserve"> </w:t>
      </w:r>
      <w:r w:rsidRPr="00EF4A3A">
        <w:t>about</w:t>
      </w:r>
      <w:r w:rsidRPr="00EF4A3A">
        <w:rPr>
          <w:spacing w:val="-1"/>
        </w:rPr>
        <w:t xml:space="preserve"> </w:t>
      </w:r>
      <w:r w:rsidRPr="00EF4A3A">
        <w:t>Student</w:t>
      </w:r>
      <w:r w:rsidRPr="00EF4A3A">
        <w:rPr>
          <w:spacing w:val="-1"/>
        </w:rPr>
        <w:t xml:space="preserve"> </w:t>
      </w:r>
      <w:r w:rsidRPr="00EF4A3A">
        <w:t>Evaluation</w:t>
      </w:r>
      <w:r w:rsidRPr="00EF4A3A">
        <w:rPr>
          <w:spacing w:val="-1"/>
        </w:rPr>
        <w:t xml:space="preserve"> </w:t>
      </w:r>
      <w:r w:rsidRPr="00EF4A3A">
        <w:t>of</w:t>
      </w:r>
      <w:r w:rsidRPr="00EF4A3A">
        <w:rPr>
          <w:spacing w:val="-1"/>
        </w:rPr>
        <w:t xml:space="preserve"> </w:t>
      </w:r>
      <w:r w:rsidRPr="00EF4A3A">
        <w:t>Faculty</w:t>
      </w:r>
      <w:r w:rsidRPr="00EF4A3A">
        <w:rPr>
          <w:spacing w:val="-1"/>
        </w:rPr>
        <w:t xml:space="preserve"> </w:t>
      </w:r>
      <w:r w:rsidRPr="00EF4A3A">
        <w:t>to</w:t>
      </w:r>
      <w:r w:rsidRPr="00EF4A3A">
        <w:rPr>
          <w:spacing w:val="-1"/>
        </w:rPr>
        <w:t xml:space="preserve"> </w:t>
      </w:r>
      <w:r w:rsidRPr="00EF4A3A">
        <w:t xml:space="preserve">the Student Evaluation Coordinator at </w:t>
      </w:r>
      <w:hyperlink r:id="rId6">
        <w:r w:rsidRPr="00EF4A3A">
          <w:t>seof@jjay.cuny.edu</w:t>
        </w:r>
      </w:hyperlink>
    </w:p>
    <w:p w14:paraId="0E061053" w14:textId="77777777" w:rsidR="00746249" w:rsidRPr="00EF4A3A" w:rsidRDefault="00746249">
      <w:pPr>
        <w:pStyle w:val="BodyText"/>
      </w:pPr>
    </w:p>
    <w:p w14:paraId="19ACE6E5" w14:textId="77777777" w:rsidR="00746249" w:rsidRPr="00EF4A3A" w:rsidRDefault="00746249">
      <w:pPr>
        <w:pStyle w:val="BodyText"/>
      </w:pPr>
    </w:p>
    <w:p w14:paraId="19228F26" w14:textId="77777777" w:rsidR="00746249" w:rsidRPr="00EF4A3A" w:rsidRDefault="00746249">
      <w:pPr>
        <w:pStyle w:val="BodyText"/>
      </w:pPr>
    </w:p>
    <w:p w14:paraId="5DDA61DF" w14:textId="77777777" w:rsidR="00746249" w:rsidRPr="00EF4A3A" w:rsidRDefault="00746249">
      <w:pPr>
        <w:pStyle w:val="BodyText"/>
      </w:pPr>
    </w:p>
    <w:p w14:paraId="1DE98347" w14:textId="77777777" w:rsidR="00746249" w:rsidRPr="00EF4A3A" w:rsidRDefault="00746249">
      <w:pPr>
        <w:pStyle w:val="BodyText"/>
        <w:spacing w:before="93"/>
      </w:pPr>
    </w:p>
    <w:p w14:paraId="225DF769" w14:textId="77777777" w:rsidR="00746249" w:rsidRPr="00EF4A3A" w:rsidRDefault="00EF4A3A">
      <w:pPr>
        <w:pStyle w:val="BodyText"/>
        <w:tabs>
          <w:tab w:val="left" w:pos="8375"/>
        </w:tabs>
        <w:rPr>
          <w:rFonts w:ascii="Calibri"/>
          <w:b/>
        </w:rPr>
      </w:pPr>
      <w:r w:rsidRPr="00EF4A3A">
        <w:rPr>
          <w:rFonts w:ascii="Calibri"/>
        </w:rPr>
        <w:t>SEOF</w:t>
      </w:r>
      <w:r w:rsidRPr="00EF4A3A">
        <w:rPr>
          <w:rFonts w:ascii="Calibri"/>
          <w:spacing w:val="-5"/>
        </w:rPr>
        <w:t xml:space="preserve"> </w:t>
      </w:r>
      <w:r w:rsidRPr="00EF4A3A">
        <w:rPr>
          <w:rFonts w:ascii="Calibri"/>
          <w:spacing w:val="-2"/>
        </w:rPr>
        <w:t>FAQs_12.2025</w:t>
      </w:r>
      <w:r w:rsidRPr="00EF4A3A">
        <w:rPr>
          <w:rFonts w:ascii="Calibri"/>
        </w:rPr>
        <w:tab/>
        <w:t>Page</w:t>
      </w:r>
      <w:r w:rsidRPr="00EF4A3A">
        <w:rPr>
          <w:rFonts w:ascii="Calibri"/>
          <w:spacing w:val="-5"/>
        </w:rPr>
        <w:t xml:space="preserve"> </w:t>
      </w:r>
      <w:r w:rsidRPr="00EF4A3A">
        <w:rPr>
          <w:rFonts w:ascii="Calibri"/>
          <w:b/>
        </w:rPr>
        <w:t>1</w:t>
      </w:r>
      <w:r w:rsidRPr="00EF4A3A">
        <w:rPr>
          <w:rFonts w:ascii="Calibri"/>
          <w:b/>
          <w:spacing w:val="-1"/>
        </w:rPr>
        <w:t xml:space="preserve"> </w:t>
      </w:r>
      <w:r w:rsidRPr="00EF4A3A">
        <w:rPr>
          <w:rFonts w:ascii="Calibri"/>
        </w:rPr>
        <w:t>of</w:t>
      </w:r>
      <w:r w:rsidRPr="00EF4A3A">
        <w:rPr>
          <w:rFonts w:ascii="Calibri"/>
          <w:spacing w:val="-2"/>
        </w:rPr>
        <w:t xml:space="preserve"> </w:t>
      </w:r>
      <w:r w:rsidRPr="00EF4A3A">
        <w:rPr>
          <w:rFonts w:ascii="Calibri"/>
          <w:b/>
          <w:spacing w:val="-10"/>
        </w:rPr>
        <w:t>1</w:t>
      </w:r>
    </w:p>
    <w:p w14:paraId="09E94EF7" w14:textId="77777777" w:rsidR="00746249" w:rsidRPr="00EF4A3A" w:rsidRDefault="00746249">
      <w:pPr>
        <w:pStyle w:val="BodyText"/>
        <w:rPr>
          <w:rFonts w:ascii="Calibri"/>
          <w:b/>
        </w:rPr>
        <w:sectPr w:rsidR="00746249" w:rsidRPr="00EF4A3A">
          <w:type w:val="continuous"/>
          <w:pgSz w:w="12240" w:h="15840"/>
          <w:pgMar w:top="640" w:right="1080" w:bottom="280" w:left="1440" w:header="720" w:footer="720" w:gutter="0"/>
          <w:cols w:space="720"/>
        </w:sectPr>
      </w:pPr>
    </w:p>
    <w:p w14:paraId="568708B6" w14:textId="77777777" w:rsidR="00746249" w:rsidRPr="00EF4A3A" w:rsidRDefault="00746249">
      <w:pPr>
        <w:pStyle w:val="BodyText"/>
        <w:spacing w:before="4"/>
        <w:rPr>
          <w:rFonts w:ascii="Calibri"/>
          <w:b/>
          <w:sz w:val="16"/>
        </w:rPr>
      </w:pPr>
    </w:p>
    <w:sectPr w:rsidR="00746249" w:rsidRPr="00EF4A3A">
      <w:pgSz w:w="12240" w:h="15840"/>
      <w:pgMar w:top="182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683D"/>
    <w:multiLevelType w:val="hybridMultilevel"/>
    <w:tmpl w:val="4C8E622E"/>
    <w:lvl w:ilvl="0" w:tplc="F94696C8">
      <w:start w:val="1"/>
      <w:numFmt w:val="decimal"/>
      <w:lvlText w:val="%1."/>
      <w:lvlJc w:val="left"/>
      <w:pPr>
        <w:ind w:left="6321" w:hanging="291"/>
        <w:jc w:val="left"/>
      </w:pPr>
      <w:rPr>
        <w:rFonts w:ascii="Georgia" w:eastAsia="Georgia" w:hAnsi="Georgia" w:cs="Georgia" w:hint="default"/>
        <w:b/>
        <w:bCs/>
        <w:i w:val="0"/>
        <w:iCs w:val="0"/>
        <w:color w:val="auto"/>
        <w:spacing w:val="-1"/>
        <w:w w:val="100"/>
        <w:sz w:val="22"/>
        <w:szCs w:val="22"/>
        <w:lang w:val="en-US" w:eastAsia="en-US" w:bidi="ar-SA"/>
      </w:rPr>
    </w:lvl>
    <w:lvl w:ilvl="1" w:tplc="83527AB4">
      <w:numFmt w:val="bullet"/>
      <w:lvlText w:val="•"/>
      <w:lvlJc w:val="left"/>
      <w:pPr>
        <w:ind w:left="7273" w:hanging="291"/>
      </w:pPr>
      <w:rPr>
        <w:rFonts w:hint="default"/>
        <w:lang w:val="en-US" w:eastAsia="en-US" w:bidi="ar-SA"/>
      </w:rPr>
    </w:lvl>
    <w:lvl w:ilvl="2" w:tplc="B03676EC">
      <w:numFmt w:val="bullet"/>
      <w:lvlText w:val="•"/>
      <w:lvlJc w:val="left"/>
      <w:pPr>
        <w:ind w:left="8215" w:hanging="291"/>
      </w:pPr>
      <w:rPr>
        <w:rFonts w:hint="default"/>
        <w:lang w:val="en-US" w:eastAsia="en-US" w:bidi="ar-SA"/>
      </w:rPr>
    </w:lvl>
    <w:lvl w:ilvl="3" w:tplc="BE78A330">
      <w:numFmt w:val="bullet"/>
      <w:lvlText w:val="•"/>
      <w:lvlJc w:val="left"/>
      <w:pPr>
        <w:ind w:left="9157" w:hanging="291"/>
      </w:pPr>
      <w:rPr>
        <w:rFonts w:hint="default"/>
        <w:lang w:val="en-US" w:eastAsia="en-US" w:bidi="ar-SA"/>
      </w:rPr>
    </w:lvl>
    <w:lvl w:ilvl="4" w:tplc="DA80F9E6">
      <w:numFmt w:val="bullet"/>
      <w:lvlText w:val="•"/>
      <w:lvlJc w:val="left"/>
      <w:pPr>
        <w:ind w:left="10099" w:hanging="291"/>
      </w:pPr>
      <w:rPr>
        <w:rFonts w:hint="default"/>
        <w:lang w:val="en-US" w:eastAsia="en-US" w:bidi="ar-SA"/>
      </w:rPr>
    </w:lvl>
    <w:lvl w:ilvl="5" w:tplc="6E9AA042">
      <w:numFmt w:val="bullet"/>
      <w:lvlText w:val="•"/>
      <w:lvlJc w:val="left"/>
      <w:pPr>
        <w:ind w:left="11041" w:hanging="291"/>
      </w:pPr>
      <w:rPr>
        <w:rFonts w:hint="default"/>
        <w:lang w:val="en-US" w:eastAsia="en-US" w:bidi="ar-SA"/>
      </w:rPr>
    </w:lvl>
    <w:lvl w:ilvl="6" w:tplc="9DAC77E4">
      <w:numFmt w:val="bullet"/>
      <w:lvlText w:val="•"/>
      <w:lvlJc w:val="left"/>
      <w:pPr>
        <w:ind w:left="11983" w:hanging="291"/>
      </w:pPr>
      <w:rPr>
        <w:rFonts w:hint="default"/>
        <w:lang w:val="en-US" w:eastAsia="en-US" w:bidi="ar-SA"/>
      </w:rPr>
    </w:lvl>
    <w:lvl w:ilvl="7" w:tplc="097E8BB8">
      <w:numFmt w:val="bullet"/>
      <w:lvlText w:val="•"/>
      <w:lvlJc w:val="left"/>
      <w:pPr>
        <w:ind w:left="12925" w:hanging="291"/>
      </w:pPr>
      <w:rPr>
        <w:rFonts w:hint="default"/>
        <w:lang w:val="en-US" w:eastAsia="en-US" w:bidi="ar-SA"/>
      </w:rPr>
    </w:lvl>
    <w:lvl w:ilvl="8" w:tplc="ADA4164E">
      <w:numFmt w:val="bullet"/>
      <w:lvlText w:val="•"/>
      <w:lvlJc w:val="left"/>
      <w:pPr>
        <w:ind w:left="13867" w:hanging="29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46249"/>
    <w:rsid w:val="00746249"/>
    <w:rsid w:val="00EF4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B165F"/>
  <w15:docId w15:val="{A39984F1-72D9-4980-A1AB-FFC48A788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</w:rPr>
  </w:style>
  <w:style w:type="paragraph" w:styleId="Heading1">
    <w:name w:val="heading 1"/>
    <w:basedOn w:val="Normal"/>
    <w:uiPriority w:val="9"/>
    <w:qFormat/>
    <w:pPr>
      <w:spacing w:before="77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248"/>
      <w:ind w:hanging="289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248"/>
      <w:ind w:hanging="28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of@jjay.cuny.edu" TargetMode="External"/><Relationship Id="rId5" Type="http://schemas.openxmlformats.org/officeDocument/2006/relationships/hyperlink" Target="https://jjc.mce.cc/login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363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Valerie Negron</dc:creator>
  <cp:lastModifiedBy>Jennifer Hatchadorian</cp:lastModifiedBy>
  <cp:revision>2</cp:revision>
  <dcterms:created xsi:type="dcterms:W3CDTF">2026-10-14T15:30:00Z</dcterms:created>
  <dcterms:modified xsi:type="dcterms:W3CDTF">2026-10-14T15:35:00Z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2026-10-14T00:00:00Z</vt:filetime>
  </property>
  <property fmtid="{D5CDD505-2E9C-101B-9397-08002B2CF9AE}" pid="5" name="Producer">
    <vt:lpwstr>Microsoft® Word 2016</vt:lpwstr>
  </property>
</Properties>
</file>